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19" w:rsidRDefault="00C60619" w:rsidP="00F8177F">
      <w:pPr>
        <w:shd w:val="clear" w:color="auto" w:fill="FFFFFF"/>
        <w:spacing w:before="120" w:after="120" w:line="240" w:lineRule="auto"/>
        <w:outlineLvl w:val="2"/>
        <w:rPr>
          <w:rFonts w:ascii="Arial" w:eastAsia="Times New Roman" w:hAnsi="Arial" w:cs="Arial"/>
          <w:b/>
          <w:bCs/>
          <w:i/>
          <w:iCs/>
          <w:color w:val="43494D"/>
          <w:lang w:eastAsia="en-AU"/>
        </w:rPr>
      </w:pPr>
      <w:bookmarkStart w:id="0" w:name="_GoBack"/>
      <w:bookmarkEnd w:id="0"/>
      <w:r>
        <w:rPr>
          <w:rFonts w:ascii="Arial" w:eastAsia="Times New Roman" w:hAnsi="Arial" w:cs="Arial"/>
          <w:b/>
          <w:bCs/>
          <w:i/>
          <w:iCs/>
          <w:color w:val="43494D"/>
          <w:lang w:eastAsia="en-AU"/>
        </w:rPr>
        <w:t>4A.1.1 – 4A.1.3</w:t>
      </w:r>
    </w:p>
    <w:p w:rsidR="00F8177F" w:rsidRPr="006015E4" w:rsidRDefault="00F8177F" w:rsidP="00F8177F">
      <w:pPr>
        <w:shd w:val="clear" w:color="auto" w:fill="FFFFFF"/>
        <w:spacing w:before="120" w:after="120" w:line="240" w:lineRule="auto"/>
        <w:outlineLvl w:val="2"/>
        <w:rPr>
          <w:rFonts w:ascii="Arial" w:eastAsia="Times New Roman" w:hAnsi="Arial" w:cs="Arial"/>
          <w:b/>
          <w:bCs/>
          <w:i/>
          <w:iCs/>
          <w:color w:val="43494D"/>
          <w:sz w:val="20"/>
          <w:szCs w:val="20"/>
          <w:lang w:eastAsia="en-AU"/>
        </w:rPr>
      </w:pPr>
      <w:r w:rsidRPr="006015E4">
        <w:rPr>
          <w:rFonts w:ascii="Arial" w:eastAsia="Times New Roman" w:hAnsi="Arial" w:cs="Arial"/>
          <w:b/>
          <w:bCs/>
          <w:i/>
          <w:iCs/>
          <w:color w:val="43494D"/>
          <w:sz w:val="20"/>
          <w:szCs w:val="20"/>
          <w:lang w:eastAsia="en-AU"/>
        </w:rPr>
        <w:t>FEKO Product stewardship for furniture fittings and equipment (FF&amp;E)</w:t>
      </w:r>
    </w:p>
    <w:p w:rsidR="001D309C" w:rsidRPr="006015E4" w:rsidRDefault="001D309C" w:rsidP="00F8177F">
      <w:pPr>
        <w:shd w:val="clear" w:color="auto" w:fill="FFFFFF"/>
        <w:spacing w:after="0" w:line="240" w:lineRule="auto"/>
        <w:rPr>
          <w:rFonts w:ascii="Arial" w:eastAsia="Times New Roman" w:hAnsi="Arial" w:cs="Arial"/>
          <w:iCs/>
          <w:color w:val="000000"/>
          <w:sz w:val="20"/>
          <w:szCs w:val="20"/>
          <w:lang w:eastAsia="en-AU"/>
        </w:rPr>
      </w:pPr>
      <w:r w:rsidRPr="006015E4">
        <w:rPr>
          <w:rFonts w:ascii="Arial" w:eastAsia="Times New Roman" w:hAnsi="Arial" w:cs="Arial"/>
          <w:iCs/>
          <w:color w:val="000000"/>
          <w:sz w:val="20"/>
          <w:szCs w:val="20"/>
          <w:lang w:eastAsia="en-AU"/>
        </w:rPr>
        <w:t>At FEKO Commerci</w:t>
      </w:r>
      <w:r w:rsidR="003F2BEA" w:rsidRPr="006015E4">
        <w:rPr>
          <w:rFonts w:ascii="Arial" w:eastAsia="Times New Roman" w:hAnsi="Arial" w:cs="Arial"/>
          <w:iCs/>
          <w:color w:val="000000"/>
          <w:sz w:val="20"/>
          <w:szCs w:val="20"/>
          <w:lang w:eastAsia="en-AU"/>
        </w:rPr>
        <w:t>al Solutions Pty Ltd</w:t>
      </w:r>
      <w:r w:rsidR="00631147" w:rsidRPr="006015E4">
        <w:rPr>
          <w:rFonts w:ascii="Arial" w:eastAsia="Times New Roman" w:hAnsi="Arial" w:cs="Arial"/>
          <w:iCs/>
          <w:color w:val="000000"/>
          <w:sz w:val="20"/>
          <w:szCs w:val="20"/>
          <w:lang w:eastAsia="en-AU"/>
        </w:rPr>
        <w:t xml:space="preserve"> we have a successful system that provides our clients with a ‘Take Back</w:t>
      </w:r>
      <w:r w:rsidR="001F5658" w:rsidRPr="006015E4">
        <w:rPr>
          <w:rFonts w:ascii="Arial" w:eastAsia="Times New Roman" w:hAnsi="Arial" w:cs="Arial"/>
          <w:iCs/>
          <w:color w:val="000000"/>
          <w:sz w:val="20"/>
          <w:szCs w:val="20"/>
          <w:lang w:eastAsia="en-AU"/>
        </w:rPr>
        <w:t xml:space="preserve"> – End of Life -</w:t>
      </w:r>
      <w:r w:rsidR="00631147" w:rsidRPr="006015E4">
        <w:rPr>
          <w:rFonts w:ascii="Arial" w:eastAsia="Times New Roman" w:hAnsi="Arial" w:cs="Arial"/>
          <w:iCs/>
          <w:color w:val="000000"/>
          <w:sz w:val="20"/>
          <w:szCs w:val="20"/>
          <w:lang w:eastAsia="en-AU"/>
        </w:rPr>
        <w:t xml:space="preserve"> Policy’. When </w:t>
      </w:r>
      <w:r w:rsidR="001F5658" w:rsidRPr="006015E4">
        <w:rPr>
          <w:rFonts w:ascii="Arial" w:eastAsia="Times New Roman" w:hAnsi="Arial" w:cs="Arial"/>
          <w:iCs/>
          <w:color w:val="000000"/>
          <w:sz w:val="20"/>
          <w:szCs w:val="20"/>
          <w:lang w:eastAsia="en-AU"/>
        </w:rPr>
        <w:t>the Workstations life is at end, we offer our clients a servic</w:t>
      </w:r>
      <w:r w:rsidR="000950BD" w:rsidRPr="006015E4">
        <w:rPr>
          <w:rFonts w:ascii="Arial" w:eastAsia="Times New Roman" w:hAnsi="Arial" w:cs="Arial"/>
          <w:iCs/>
          <w:color w:val="000000"/>
          <w:sz w:val="20"/>
          <w:szCs w:val="20"/>
          <w:lang w:eastAsia="en-AU"/>
        </w:rPr>
        <w:t>e</w:t>
      </w:r>
      <w:r w:rsidR="006015E4" w:rsidRPr="006015E4">
        <w:rPr>
          <w:rFonts w:ascii="Arial" w:eastAsia="Times New Roman" w:hAnsi="Arial" w:cs="Arial"/>
          <w:iCs/>
          <w:color w:val="000000"/>
          <w:sz w:val="20"/>
          <w:szCs w:val="20"/>
          <w:lang w:eastAsia="en-AU"/>
        </w:rPr>
        <w:t xml:space="preserve"> (</w:t>
      </w:r>
      <w:r w:rsidR="006015E4" w:rsidRPr="00F00E2A">
        <w:rPr>
          <w:rFonts w:ascii="Arial" w:eastAsia="Times New Roman" w:hAnsi="Arial" w:cs="Arial"/>
          <w:i/>
          <w:iCs/>
          <w:color w:val="000000"/>
          <w:sz w:val="20"/>
          <w:szCs w:val="20"/>
          <w:lang w:eastAsia="en-AU"/>
        </w:rPr>
        <w:t>costs apply</w:t>
      </w:r>
      <w:r w:rsidR="006015E4" w:rsidRPr="006015E4">
        <w:rPr>
          <w:rFonts w:ascii="Arial" w:eastAsia="Times New Roman" w:hAnsi="Arial" w:cs="Arial"/>
          <w:iCs/>
          <w:color w:val="000000"/>
          <w:sz w:val="20"/>
          <w:szCs w:val="20"/>
          <w:lang w:eastAsia="en-AU"/>
        </w:rPr>
        <w:t>)</w:t>
      </w:r>
      <w:r w:rsidR="000950BD" w:rsidRPr="006015E4">
        <w:rPr>
          <w:rFonts w:ascii="Arial" w:eastAsia="Times New Roman" w:hAnsi="Arial" w:cs="Arial"/>
          <w:iCs/>
          <w:color w:val="000000"/>
          <w:sz w:val="20"/>
          <w:szCs w:val="20"/>
          <w:lang w:eastAsia="en-AU"/>
        </w:rPr>
        <w:t xml:space="preserve"> to take the Workstations away </w:t>
      </w:r>
      <w:r w:rsidR="001F5658" w:rsidRPr="006015E4">
        <w:rPr>
          <w:rFonts w:ascii="Arial" w:eastAsia="Times New Roman" w:hAnsi="Arial" w:cs="Arial"/>
          <w:iCs/>
          <w:color w:val="000000"/>
          <w:sz w:val="20"/>
          <w:szCs w:val="20"/>
          <w:lang w:eastAsia="en-AU"/>
        </w:rPr>
        <w:t>for recycling or reuse. The Workstation screen components are</w:t>
      </w:r>
      <w:r w:rsidR="000950BD" w:rsidRPr="006015E4">
        <w:rPr>
          <w:rFonts w:ascii="Arial" w:eastAsia="Times New Roman" w:hAnsi="Arial" w:cs="Arial"/>
          <w:iCs/>
          <w:color w:val="000000"/>
          <w:sz w:val="20"/>
          <w:szCs w:val="20"/>
          <w:lang w:eastAsia="en-AU"/>
        </w:rPr>
        <w:t xml:space="preserve"> </w:t>
      </w:r>
      <w:r w:rsidR="00C74F68" w:rsidRPr="006015E4">
        <w:rPr>
          <w:rFonts w:ascii="Arial" w:eastAsia="Times New Roman" w:hAnsi="Arial" w:cs="Arial"/>
          <w:iCs/>
          <w:color w:val="000000"/>
          <w:sz w:val="20"/>
          <w:szCs w:val="20"/>
          <w:lang w:eastAsia="en-AU"/>
        </w:rPr>
        <w:t>dismantled and taken to the relevant recycling plants.</w:t>
      </w:r>
    </w:p>
    <w:p w:rsidR="001D309C" w:rsidRDefault="001D309C" w:rsidP="00F8177F">
      <w:pPr>
        <w:shd w:val="clear" w:color="auto" w:fill="FFFFFF"/>
        <w:spacing w:after="0" w:line="240" w:lineRule="auto"/>
        <w:rPr>
          <w:rFonts w:ascii="Arial" w:eastAsia="Times New Roman" w:hAnsi="Arial" w:cs="Arial"/>
          <w:i/>
          <w:iCs/>
          <w:color w:val="000000"/>
          <w:sz w:val="20"/>
          <w:szCs w:val="20"/>
          <w:lang w:eastAsia="en-AU"/>
        </w:rPr>
      </w:pPr>
    </w:p>
    <w:p w:rsidR="00F8177F" w:rsidRPr="006015E4" w:rsidRDefault="00F8177F" w:rsidP="00F8177F">
      <w:pPr>
        <w:shd w:val="clear" w:color="auto" w:fill="FFFFFF"/>
        <w:spacing w:after="0" w:line="240" w:lineRule="auto"/>
        <w:rPr>
          <w:rFonts w:ascii="Arial" w:eastAsia="Times New Roman" w:hAnsi="Arial" w:cs="Arial"/>
          <w:b/>
          <w:color w:val="2E3D47"/>
          <w:sz w:val="20"/>
          <w:szCs w:val="20"/>
          <w:lang w:eastAsia="en-AU"/>
        </w:rPr>
      </w:pPr>
      <w:r w:rsidRPr="006015E4">
        <w:rPr>
          <w:rFonts w:ascii="Arial" w:eastAsia="Times New Roman" w:hAnsi="Arial" w:cs="Arial"/>
          <w:b/>
          <w:i/>
          <w:iCs/>
          <w:color w:val="000000"/>
          <w:sz w:val="20"/>
          <w:szCs w:val="20"/>
          <w:lang w:eastAsia="en-AU"/>
        </w:rPr>
        <w:t>1. Reuse</w:t>
      </w:r>
    </w:p>
    <w:p w:rsidR="00F8177F" w:rsidRPr="006015E4" w:rsidRDefault="00F8177F" w:rsidP="00F8177F">
      <w:pPr>
        <w:shd w:val="clear" w:color="auto" w:fill="FFFFFF"/>
        <w:spacing w:after="0" w:line="240" w:lineRule="auto"/>
        <w:rPr>
          <w:rFonts w:ascii="Arial" w:eastAsia="Times New Roman" w:hAnsi="Arial" w:cs="Arial"/>
          <w:color w:val="2E3D47"/>
          <w:sz w:val="18"/>
          <w:szCs w:val="18"/>
          <w:lang w:eastAsia="en-AU"/>
        </w:rPr>
      </w:pPr>
      <w:r w:rsidRPr="00F8177F">
        <w:rPr>
          <w:rFonts w:ascii="Arial" w:eastAsia="Times New Roman" w:hAnsi="Arial" w:cs="Arial"/>
          <w:color w:val="2E3D47"/>
          <w:sz w:val="18"/>
          <w:szCs w:val="18"/>
          <w:lang w:eastAsia="en-AU"/>
        </w:rPr>
        <w:t> </w:t>
      </w:r>
      <w:r w:rsidRPr="00830786">
        <w:rPr>
          <w:rFonts w:ascii="Arial" w:eastAsia="Times New Roman" w:hAnsi="Arial" w:cs="Arial"/>
          <w:color w:val="000000"/>
          <w:sz w:val="20"/>
          <w:szCs w:val="20"/>
          <w:lang w:eastAsia="en-AU"/>
        </w:rPr>
        <w:t>“The finest</w:t>
      </w:r>
      <w:r w:rsidR="003F2148" w:rsidRPr="00830786">
        <w:rPr>
          <w:rFonts w:ascii="Arial" w:eastAsia="Times New Roman" w:hAnsi="Arial" w:cs="Arial"/>
          <w:color w:val="000000"/>
          <w:sz w:val="20"/>
          <w:szCs w:val="20"/>
          <w:lang w:eastAsia="en-AU"/>
        </w:rPr>
        <w:t xml:space="preserve"> form of recycling is reuse”.</w:t>
      </w:r>
    </w:p>
    <w:p w:rsidR="00F8177F" w:rsidRPr="00830786" w:rsidRDefault="00F8177F" w:rsidP="00F8177F">
      <w:pPr>
        <w:shd w:val="clear" w:color="auto" w:fill="FFFFFF"/>
        <w:spacing w:after="0" w:line="240" w:lineRule="auto"/>
        <w:rPr>
          <w:rFonts w:ascii="Arial" w:eastAsia="Times New Roman" w:hAnsi="Arial" w:cs="Arial"/>
          <w:color w:val="2E3D47"/>
          <w:sz w:val="20"/>
          <w:szCs w:val="20"/>
          <w:lang w:eastAsia="en-AU"/>
        </w:rPr>
      </w:pPr>
      <w:r w:rsidRPr="00830786">
        <w:rPr>
          <w:rFonts w:ascii="Arial" w:eastAsia="Times New Roman" w:hAnsi="Arial" w:cs="Arial"/>
          <w:color w:val="2E3D47"/>
          <w:sz w:val="20"/>
          <w:szCs w:val="20"/>
          <w:lang w:eastAsia="en-AU"/>
        </w:rPr>
        <w:t> </w:t>
      </w:r>
    </w:p>
    <w:p w:rsidR="00F8177F" w:rsidRPr="00830786" w:rsidRDefault="00F8177F" w:rsidP="00F8177F">
      <w:pPr>
        <w:shd w:val="clear" w:color="auto" w:fill="FFFFFF"/>
        <w:spacing w:after="0" w:line="240" w:lineRule="auto"/>
        <w:rPr>
          <w:rFonts w:ascii="Arial" w:eastAsia="Times New Roman" w:hAnsi="Arial" w:cs="Arial"/>
          <w:color w:val="2E3D47"/>
          <w:sz w:val="20"/>
          <w:szCs w:val="20"/>
          <w:lang w:eastAsia="en-AU"/>
        </w:rPr>
      </w:pPr>
      <w:r w:rsidRPr="00830786">
        <w:rPr>
          <w:rFonts w:ascii="Arial" w:eastAsia="Times New Roman" w:hAnsi="Arial" w:cs="Arial"/>
          <w:color w:val="000000"/>
          <w:sz w:val="20"/>
          <w:szCs w:val="20"/>
          <w:lang w:eastAsia="en-AU"/>
        </w:rPr>
        <w:t>FEKO Commercial Solutions PTY LTD manages office furniture and fit out for clients through logistics, storage and asset tracking, allowing businesses to have their office assets at their fingertips when required. We facilitate our clients in dynamically reusing their assets as opposed to the costly and environmentally irresponsible habit of throwing out the old and buying new.</w:t>
      </w:r>
    </w:p>
    <w:p w:rsidR="00F8177F" w:rsidRPr="00F8177F" w:rsidRDefault="00F8177F" w:rsidP="00F8177F">
      <w:pPr>
        <w:shd w:val="clear" w:color="auto" w:fill="FFFFFF"/>
        <w:spacing w:after="0" w:line="240" w:lineRule="auto"/>
        <w:rPr>
          <w:rFonts w:ascii="Arial" w:eastAsia="Times New Roman" w:hAnsi="Arial" w:cs="Arial"/>
          <w:color w:val="2E3D47"/>
          <w:lang w:eastAsia="en-AU"/>
        </w:rPr>
      </w:pPr>
      <w:r w:rsidRPr="00F8177F">
        <w:rPr>
          <w:rFonts w:ascii="Arial" w:eastAsia="Times New Roman" w:hAnsi="Arial" w:cs="Arial"/>
          <w:color w:val="2E3D47"/>
          <w:lang w:eastAsia="en-AU"/>
        </w:rPr>
        <w:t> </w:t>
      </w:r>
    </w:p>
    <w:p w:rsidR="00F8177F" w:rsidRPr="006015E4" w:rsidRDefault="00F8177F" w:rsidP="00F8177F">
      <w:pPr>
        <w:shd w:val="clear" w:color="auto" w:fill="FFFFFF"/>
        <w:spacing w:after="0" w:line="240" w:lineRule="auto"/>
        <w:rPr>
          <w:rFonts w:ascii="Arial" w:eastAsia="Times New Roman" w:hAnsi="Arial" w:cs="Arial"/>
          <w:b/>
          <w:color w:val="2E3D47"/>
          <w:sz w:val="20"/>
          <w:szCs w:val="20"/>
          <w:lang w:eastAsia="en-AU"/>
        </w:rPr>
      </w:pPr>
      <w:r w:rsidRPr="006015E4">
        <w:rPr>
          <w:rFonts w:ascii="Arial" w:eastAsia="Times New Roman" w:hAnsi="Arial" w:cs="Arial"/>
          <w:b/>
          <w:i/>
          <w:iCs/>
          <w:color w:val="000000"/>
          <w:sz w:val="20"/>
          <w:szCs w:val="20"/>
          <w:lang w:eastAsia="en-AU"/>
        </w:rPr>
        <w:t>2. Resale</w:t>
      </w:r>
    </w:p>
    <w:p w:rsidR="00F8177F" w:rsidRPr="00830786" w:rsidRDefault="00F8177F" w:rsidP="00F8177F">
      <w:pPr>
        <w:shd w:val="clear" w:color="auto" w:fill="FFFFFF"/>
        <w:spacing w:after="0" w:line="240" w:lineRule="auto"/>
        <w:rPr>
          <w:rFonts w:ascii="Arial" w:eastAsia="Times New Roman" w:hAnsi="Arial" w:cs="Arial"/>
          <w:color w:val="2E3D47"/>
          <w:sz w:val="20"/>
          <w:szCs w:val="20"/>
          <w:lang w:eastAsia="en-AU"/>
        </w:rPr>
      </w:pPr>
      <w:r w:rsidRPr="00830786">
        <w:rPr>
          <w:rFonts w:ascii="Arial" w:eastAsia="Times New Roman" w:hAnsi="Arial" w:cs="Arial"/>
          <w:color w:val="2E3D47"/>
          <w:sz w:val="20"/>
          <w:szCs w:val="20"/>
          <w:lang w:eastAsia="en-AU"/>
        </w:rPr>
        <w:t> </w:t>
      </w:r>
    </w:p>
    <w:p w:rsidR="00F8177F" w:rsidRPr="00830786" w:rsidRDefault="00F8177F" w:rsidP="00F8177F">
      <w:pPr>
        <w:shd w:val="clear" w:color="auto" w:fill="FFFFFF"/>
        <w:spacing w:after="0" w:line="240" w:lineRule="auto"/>
        <w:rPr>
          <w:rFonts w:ascii="Arial" w:eastAsia="Times New Roman" w:hAnsi="Arial" w:cs="Arial"/>
          <w:color w:val="2E3D47"/>
          <w:sz w:val="20"/>
          <w:szCs w:val="20"/>
          <w:lang w:eastAsia="en-AU"/>
        </w:rPr>
      </w:pPr>
      <w:r w:rsidRPr="00830786">
        <w:rPr>
          <w:rFonts w:ascii="Arial" w:eastAsia="Times New Roman" w:hAnsi="Arial" w:cs="Arial"/>
          <w:color w:val="000000"/>
          <w:sz w:val="20"/>
          <w:szCs w:val="20"/>
          <w:lang w:eastAsia="en-AU"/>
        </w:rPr>
        <w:t>If our client has no immediate or foreseeable requirement for office furniture or fit out we put those</w:t>
      </w:r>
      <w:r w:rsidRPr="00830786">
        <w:rPr>
          <w:rFonts w:ascii="Arial" w:eastAsia="Times New Roman" w:hAnsi="Arial" w:cs="Arial"/>
          <w:color w:val="2E3D47"/>
          <w:sz w:val="20"/>
          <w:szCs w:val="20"/>
          <w:lang w:eastAsia="en-AU"/>
        </w:rPr>
        <w:t xml:space="preserve"> </w:t>
      </w:r>
      <w:r w:rsidRPr="00830786">
        <w:rPr>
          <w:rFonts w:ascii="Arial" w:eastAsia="Times New Roman" w:hAnsi="Arial" w:cs="Arial"/>
          <w:color w:val="000000"/>
          <w:sz w:val="20"/>
          <w:szCs w:val="20"/>
          <w:lang w:eastAsia="en-AU"/>
        </w:rPr>
        <w:t>assets to market in an attempt to extend their operational life. Multi-level selling platforms including traditional and online auctions allows for the highest possible financial return as well as providing a large volume option. Our process includes meticulous and transparent reporting for our clients. We don't predict the outcome but we guarantee the process.</w:t>
      </w:r>
    </w:p>
    <w:p w:rsidR="00F8177F" w:rsidRPr="00F8177F" w:rsidRDefault="00F8177F" w:rsidP="00F8177F">
      <w:pPr>
        <w:shd w:val="clear" w:color="auto" w:fill="FFFFFF"/>
        <w:spacing w:after="0" w:line="240" w:lineRule="auto"/>
        <w:rPr>
          <w:rFonts w:ascii="Arial" w:eastAsia="Times New Roman" w:hAnsi="Arial" w:cs="Arial"/>
          <w:color w:val="2E3D47"/>
          <w:lang w:eastAsia="en-AU"/>
        </w:rPr>
      </w:pPr>
      <w:r w:rsidRPr="00F8177F">
        <w:rPr>
          <w:rFonts w:ascii="Arial" w:eastAsia="Times New Roman" w:hAnsi="Arial" w:cs="Arial"/>
          <w:color w:val="2E3D47"/>
          <w:lang w:eastAsia="en-AU"/>
        </w:rPr>
        <w:t> </w:t>
      </w:r>
    </w:p>
    <w:p w:rsidR="00F8177F" w:rsidRPr="006015E4" w:rsidRDefault="00F8177F" w:rsidP="00F8177F">
      <w:pPr>
        <w:shd w:val="clear" w:color="auto" w:fill="FFFFFF"/>
        <w:spacing w:after="0" w:line="240" w:lineRule="auto"/>
        <w:rPr>
          <w:rFonts w:ascii="Arial" w:eastAsia="Times New Roman" w:hAnsi="Arial" w:cs="Arial"/>
          <w:b/>
          <w:color w:val="2E3D47"/>
          <w:sz w:val="20"/>
          <w:szCs w:val="20"/>
          <w:lang w:eastAsia="en-AU"/>
        </w:rPr>
      </w:pPr>
      <w:r w:rsidRPr="006015E4">
        <w:rPr>
          <w:rFonts w:ascii="Arial" w:eastAsia="Times New Roman" w:hAnsi="Arial" w:cs="Arial"/>
          <w:b/>
          <w:i/>
          <w:iCs/>
          <w:color w:val="000000"/>
          <w:sz w:val="20"/>
          <w:szCs w:val="20"/>
          <w:lang w:eastAsia="en-AU"/>
        </w:rPr>
        <w:t>3. Recycle</w:t>
      </w:r>
    </w:p>
    <w:p w:rsidR="006015E4" w:rsidRDefault="006015E4" w:rsidP="001D309C">
      <w:pPr>
        <w:shd w:val="clear" w:color="auto" w:fill="FFFFFF"/>
        <w:spacing w:after="0" w:line="240" w:lineRule="auto"/>
        <w:rPr>
          <w:rFonts w:ascii="Arial" w:eastAsia="Times New Roman" w:hAnsi="Arial" w:cs="Arial"/>
          <w:color w:val="2E3D47"/>
          <w:lang w:eastAsia="en-AU"/>
        </w:rPr>
      </w:pPr>
    </w:p>
    <w:p w:rsidR="00F8177F" w:rsidRPr="006015E4" w:rsidRDefault="00F8177F" w:rsidP="001D309C">
      <w:pPr>
        <w:shd w:val="clear" w:color="auto" w:fill="FFFFFF"/>
        <w:spacing w:after="0" w:line="240" w:lineRule="auto"/>
        <w:rPr>
          <w:rFonts w:ascii="Arial" w:eastAsia="Times New Roman" w:hAnsi="Arial" w:cs="Arial"/>
          <w:color w:val="2E3D47"/>
          <w:lang w:eastAsia="en-AU"/>
        </w:rPr>
      </w:pPr>
      <w:r w:rsidRPr="00830786">
        <w:rPr>
          <w:rFonts w:ascii="Arial" w:eastAsia="Times New Roman" w:hAnsi="Arial" w:cs="Arial"/>
          <w:color w:val="000000"/>
          <w:sz w:val="20"/>
          <w:szCs w:val="20"/>
          <w:lang w:eastAsia="en-AU"/>
        </w:rPr>
        <w:t>In circumstances where no interest is shown from the marke</w:t>
      </w:r>
      <w:r w:rsidR="001D309C" w:rsidRPr="00830786">
        <w:rPr>
          <w:rFonts w:ascii="Arial" w:eastAsia="Times New Roman" w:hAnsi="Arial" w:cs="Arial"/>
          <w:color w:val="000000"/>
          <w:sz w:val="20"/>
          <w:szCs w:val="20"/>
          <w:lang w:eastAsia="en-AU"/>
        </w:rPr>
        <w:t xml:space="preserve">t, we engage </w:t>
      </w:r>
      <w:r w:rsidRPr="00830786">
        <w:rPr>
          <w:rFonts w:ascii="Arial" w:eastAsia="Times New Roman" w:hAnsi="Arial" w:cs="Arial"/>
          <w:color w:val="000000"/>
          <w:sz w:val="20"/>
          <w:szCs w:val="20"/>
          <w:lang w:eastAsia="en-AU"/>
        </w:rPr>
        <w:t>our split-waste recycle approach. This results in maximisation of recycled</w:t>
      </w:r>
      <w:r w:rsidR="001D309C" w:rsidRPr="00830786">
        <w:rPr>
          <w:rFonts w:ascii="Arial" w:eastAsia="Times New Roman" w:hAnsi="Arial" w:cs="Arial"/>
          <w:color w:val="000000"/>
          <w:sz w:val="20"/>
          <w:szCs w:val="20"/>
          <w:lang w:eastAsia="en-AU"/>
        </w:rPr>
        <w:t xml:space="preserve"> Aluminium,</w:t>
      </w:r>
      <w:r w:rsidRPr="00830786">
        <w:rPr>
          <w:rFonts w:ascii="Arial" w:eastAsia="Times New Roman" w:hAnsi="Arial" w:cs="Arial"/>
          <w:color w:val="000000"/>
          <w:sz w:val="20"/>
          <w:szCs w:val="20"/>
          <w:lang w:eastAsia="en-AU"/>
        </w:rPr>
        <w:t xml:space="preserve"> soft plastics, hard plastics, </w:t>
      </w:r>
      <w:r w:rsidR="001D309C" w:rsidRPr="00830786">
        <w:rPr>
          <w:rFonts w:ascii="Arial" w:eastAsia="Times New Roman" w:hAnsi="Arial" w:cs="Arial"/>
          <w:color w:val="000000"/>
          <w:sz w:val="20"/>
          <w:szCs w:val="20"/>
          <w:lang w:eastAsia="en-AU"/>
        </w:rPr>
        <w:t>glass, paper, cardboard and Metals.</w:t>
      </w:r>
    </w:p>
    <w:p w:rsidR="003F2BEA" w:rsidRDefault="003F2BEA" w:rsidP="001D309C">
      <w:pPr>
        <w:shd w:val="clear" w:color="auto" w:fill="FFFFFF"/>
        <w:spacing w:after="0" w:line="240" w:lineRule="auto"/>
        <w:rPr>
          <w:rFonts w:ascii="Arial" w:eastAsia="Times New Roman" w:hAnsi="Arial" w:cs="Arial"/>
          <w:color w:val="000000"/>
          <w:lang w:eastAsia="en-AU"/>
        </w:rPr>
      </w:pPr>
    </w:p>
    <w:p w:rsidR="003F2BEA" w:rsidRPr="006015E4" w:rsidRDefault="003F2BEA" w:rsidP="001D309C">
      <w:pPr>
        <w:shd w:val="clear" w:color="auto" w:fill="FFFFFF"/>
        <w:spacing w:after="0" w:line="240" w:lineRule="auto"/>
        <w:rPr>
          <w:rFonts w:ascii="Arial" w:eastAsia="Times New Roman" w:hAnsi="Arial" w:cs="Arial"/>
          <w:b/>
          <w:i/>
          <w:color w:val="000000"/>
          <w:sz w:val="20"/>
          <w:szCs w:val="20"/>
          <w:lang w:eastAsia="en-AU"/>
        </w:rPr>
      </w:pPr>
      <w:r w:rsidRPr="006015E4">
        <w:rPr>
          <w:rFonts w:ascii="Arial" w:eastAsia="Times New Roman" w:hAnsi="Arial" w:cs="Arial"/>
          <w:b/>
          <w:i/>
          <w:color w:val="000000"/>
          <w:sz w:val="20"/>
          <w:szCs w:val="20"/>
          <w:lang w:eastAsia="en-AU"/>
        </w:rPr>
        <w:t>Take back service provider &amp; Recyclers</w:t>
      </w:r>
    </w:p>
    <w:p w:rsidR="003F2BEA" w:rsidRDefault="003F2BEA" w:rsidP="001D309C">
      <w:pPr>
        <w:shd w:val="clear" w:color="auto" w:fill="FFFFFF"/>
        <w:spacing w:after="0" w:line="240" w:lineRule="auto"/>
        <w:rPr>
          <w:rFonts w:ascii="Arial" w:eastAsia="Times New Roman" w:hAnsi="Arial" w:cs="Arial"/>
          <w:b/>
          <w:i/>
          <w:color w:val="000000"/>
          <w:sz w:val="24"/>
          <w:szCs w:val="24"/>
          <w:lang w:eastAsia="en-AU"/>
        </w:rPr>
      </w:pPr>
    </w:p>
    <w:p w:rsidR="006015E4" w:rsidRDefault="006015E4" w:rsidP="006015E4">
      <w:pPr>
        <w:pStyle w:val="ListParagraph"/>
        <w:numPr>
          <w:ilvl w:val="0"/>
          <w:numId w:val="1"/>
        </w:numPr>
        <w:shd w:val="clear" w:color="auto" w:fill="FFFFFF"/>
        <w:spacing w:after="0" w:line="240" w:lineRule="auto"/>
        <w:rPr>
          <w:rFonts w:ascii="Arial" w:eastAsia="Times New Roman" w:hAnsi="Arial" w:cs="Arial"/>
          <w:color w:val="2E3D47"/>
          <w:sz w:val="20"/>
          <w:szCs w:val="20"/>
          <w:lang w:eastAsia="en-AU"/>
        </w:rPr>
      </w:pPr>
      <w:r>
        <w:rPr>
          <w:rFonts w:ascii="Arial" w:eastAsia="Times New Roman" w:hAnsi="Arial" w:cs="Arial"/>
          <w:color w:val="2E3D47"/>
          <w:sz w:val="20"/>
          <w:szCs w:val="20"/>
          <w:lang w:eastAsia="en-AU"/>
        </w:rPr>
        <w:t>FEKO Commercial Solutions</w:t>
      </w:r>
    </w:p>
    <w:p w:rsidR="006015E4" w:rsidRDefault="006015E4" w:rsidP="006015E4">
      <w:pPr>
        <w:pStyle w:val="ListParagraph"/>
        <w:shd w:val="clear" w:color="auto" w:fill="FFFFFF"/>
        <w:spacing w:after="0" w:line="240" w:lineRule="auto"/>
        <w:rPr>
          <w:rFonts w:ascii="Arial" w:eastAsia="Times New Roman" w:hAnsi="Arial" w:cs="Arial"/>
          <w:color w:val="2E3D47"/>
          <w:sz w:val="20"/>
          <w:szCs w:val="20"/>
          <w:lang w:eastAsia="en-AU"/>
        </w:rPr>
      </w:pPr>
      <w:r>
        <w:rPr>
          <w:rFonts w:ascii="Arial" w:eastAsia="Times New Roman" w:hAnsi="Arial" w:cs="Arial"/>
          <w:color w:val="2E3D47"/>
          <w:sz w:val="20"/>
          <w:szCs w:val="20"/>
          <w:lang w:eastAsia="en-AU"/>
        </w:rPr>
        <w:t>391 Foleys Road</w:t>
      </w:r>
    </w:p>
    <w:p w:rsidR="006015E4" w:rsidRDefault="006015E4" w:rsidP="006015E4">
      <w:pPr>
        <w:pStyle w:val="ListParagraph"/>
        <w:shd w:val="clear" w:color="auto" w:fill="FFFFFF"/>
        <w:spacing w:after="0" w:line="240" w:lineRule="auto"/>
        <w:rPr>
          <w:rFonts w:ascii="Arial" w:eastAsia="Times New Roman" w:hAnsi="Arial" w:cs="Arial"/>
          <w:color w:val="2E3D47"/>
          <w:sz w:val="20"/>
          <w:szCs w:val="20"/>
          <w:lang w:eastAsia="en-AU"/>
        </w:rPr>
      </w:pPr>
      <w:r>
        <w:rPr>
          <w:rFonts w:ascii="Arial" w:eastAsia="Times New Roman" w:hAnsi="Arial" w:cs="Arial"/>
          <w:color w:val="2E3D47"/>
          <w:sz w:val="20"/>
          <w:szCs w:val="20"/>
          <w:lang w:eastAsia="en-AU"/>
        </w:rPr>
        <w:t>Deer Park Victoria 3023</w:t>
      </w:r>
    </w:p>
    <w:p w:rsidR="006015E4" w:rsidRPr="006015E4" w:rsidRDefault="006015E4" w:rsidP="006015E4">
      <w:pPr>
        <w:pStyle w:val="ListParagraph"/>
        <w:shd w:val="clear" w:color="auto" w:fill="FFFFFF"/>
        <w:spacing w:after="0" w:line="240" w:lineRule="auto"/>
        <w:rPr>
          <w:rFonts w:ascii="Arial" w:eastAsia="Times New Roman" w:hAnsi="Arial" w:cs="Arial"/>
          <w:color w:val="2E3D47"/>
          <w:sz w:val="20"/>
          <w:szCs w:val="20"/>
          <w:lang w:eastAsia="en-AU"/>
        </w:rPr>
      </w:pPr>
    </w:p>
    <w:p w:rsidR="003F2BEA" w:rsidRPr="00830786" w:rsidRDefault="003F2BEA" w:rsidP="003F2BEA">
      <w:pPr>
        <w:pStyle w:val="ListParagraph"/>
        <w:numPr>
          <w:ilvl w:val="0"/>
          <w:numId w:val="1"/>
        </w:numPr>
        <w:shd w:val="clear" w:color="auto" w:fill="FFFFFF"/>
        <w:spacing w:after="0" w:line="240" w:lineRule="auto"/>
        <w:rPr>
          <w:rFonts w:ascii="Arial" w:eastAsia="Times New Roman" w:hAnsi="Arial" w:cs="Arial"/>
          <w:color w:val="2E3D47"/>
          <w:sz w:val="20"/>
          <w:szCs w:val="20"/>
          <w:lang w:eastAsia="en-AU"/>
        </w:rPr>
      </w:pPr>
      <w:proofErr w:type="spellStart"/>
      <w:r w:rsidRPr="00830786">
        <w:rPr>
          <w:rFonts w:ascii="Arial" w:hAnsi="Arial" w:cs="Arial"/>
          <w:color w:val="2E3D47"/>
          <w:sz w:val="20"/>
          <w:szCs w:val="20"/>
        </w:rPr>
        <w:t>Egans</w:t>
      </w:r>
      <w:proofErr w:type="spellEnd"/>
      <w:r w:rsidRPr="00830786">
        <w:rPr>
          <w:rFonts w:ascii="Arial" w:hAnsi="Arial" w:cs="Arial"/>
          <w:color w:val="2E3D47"/>
          <w:sz w:val="20"/>
          <w:szCs w:val="20"/>
        </w:rPr>
        <w:t xml:space="preserve"> Asset Management Pty Ltd</w:t>
      </w:r>
      <w:r w:rsidRPr="00830786">
        <w:rPr>
          <w:rFonts w:ascii="Arial" w:hAnsi="Arial" w:cs="Arial"/>
          <w:color w:val="2E3D47"/>
          <w:sz w:val="20"/>
          <w:szCs w:val="20"/>
        </w:rPr>
        <w:br/>
        <w:t>110 Maribyrnong St</w:t>
      </w:r>
      <w:r w:rsidR="00EC6A45" w:rsidRPr="00830786">
        <w:rPr>
          <w:rFonts w:ascii="Arial" w:hAnsi="Arial" w:cs="Arial"/>
          <w:color w:val="2E3D47"/>
          <w:sz w:val="20"/>
          <w:szCs w:val="20"/>
        </w:rPr>
        <w:t>reet</w:t>
      </w:r>
      <w:r w:rsidRPr="00830786">
        <w:rPr>
          <w:rFonts w:ascii="Arial" w:hAnsi="Arial" w:cs="Arial"/>
          <w:color w:val="2E3D47"/>
          <w:sz w:val="20"/>
          <w:szCs w:val="20"/>
        </w:rPr>
        <w:br/>
        <w:t>Footscray Victoria 3011</w:t>
      </w:r>
    </w:p>
    <w:p w:rsidR="003F2BEA" w:rsidRPr="00830786" w:rsidRDefault="003F2BEA" w:rsidP="003F2BEA">
      <w:pPr>
        <w:shd w:val="clear" w:color="auto" w:fill="FFFFFF"/>
        <w:spacing w:after="0" w:line="240" w:lineRule="auto"/>
        <w:rPr>
          <w:rFonts w:ascii="Arial" w:eastAsia="Times New Roman" w:hAnsi="Arial" w:cs="Arial"/>
          <w:color w:val="2E3D47"/>
          <w:sz w:val="20"/>
          <w:szCs w:val="20"/>
          <w:lang w:eastAsia="en-AU"/>
        </w:rPr>
      </w:pPr>
    </w:p>
    <w:p w:rsidR="00EC6A45" w:rsidRPr="00830786" w:rsidRDefault="00F408C7" w:rsidP="00EC6A45">
      <w:pPr>
        <w:pStyle w:val="ListParagraph"/>
        <w:numPr>
          <w:ilvl w:val="0"/>
          <w:numId w:val="1"/>
        </w:numPr>
        <w:shd w:val="clear" w:color="auto" w:fill="FFFFFF"/>
        <w:spacing w:after="0" w:line="240" w:lineRule="auto"/>
        <w:rPr>
          <w:rFonts w:ascii="Arial" w:eastAsia="Times New Roman" w:hAnsi="Arial" w:cs="Arial"/>
          <w:color w:val="2E3D47"/>
          <w:sz w:val="20"/>
          <w:szCs w:val="20"/>
          <w:lang w:eastAsia="en-AU"/>
        </w:rPr>
      </w:pPr>
      <w:r w:rsidRPr="00830786">
        <w:rPr>
          <w:rFonts w:ascii="Arial" w:eastAsia="Times New Roman" w:hAnsi="Arial" w:cs="Arial"/>
          <w:color w:val="2E3D47"/>
          <w:sz w:val="20"/>
          <w:szCs w:val="20"/>
          <w:lang w:eastAsia="en-AU"/>
        </w:rPr>
        <w:t>Base Metal Recyclers</w:t>
      </w:r>
    </w:p>
    <w:p w:rsidR="00EC6A45" w:rsidRPr="00830786" w:rsidRDefault="00EC6A45" w:rsidP="00EC6A45">
      <w:pPr>
        <w:pStyle w:val="ListParagraph"/>
        <w:rPr>
          <w:rFonts w:ascii="Arial" w:eastAsia="Times New Roman" w:hAnsi="Arial" w:cs="Arial"/>
          <w:color w:val="2E3D47"/>
          <w:sz w:val="20"/>
          <w:szCs w:val="20"/>
          <w:lang w:eastAsia="en-AU"/>
        </w:rPr>
      </w:pPr>
      <w:r w:rsidRPr="00830786">
        <w:rPr>
          <w:rFonts w:ascii="Arial" w:eastAsia="Times New Roman" w:hAnsi="Arial" w:cs="Arial"/>
          <w:color w:val="2E3D47"/>
          <w:sz w:val="20"/>
          <w:szCs w:val="20"/>
          <w:lang w:eastAsia="en-AU"/>
        </w:rPr>
        <w:t>96 Fairbank Road</w:t>
      </w:r>
    </w:p>
    <w:p w:rsidR="00EC6A45" w:rsidRPr="00830786" w:rsidRDefault="00EC6A45" w:rsidP="00EC6A45">
      <w:pPr>
        <w:pStyle w:val="ListParagraph"/>
        <w:rPr>
          <w:rFonts w:ascii="Arial" w:eastAsia="Times New Roman" w:hAnsi="Arial" w:cs="Arial"/>
          <w:color w:val="2E3D47"/>
          <w:sz w:val="20"/>
          <w:szCs w:val="20"/>
          <w:lang w:eastAsia="en-AU"/>
        </w:rPr>
      </w:pPr>
      <w:r w:rsidRPr="00830786">
        <w:rPr>
          <w:rFonts w:ascii="Arial" w:eastAsia="Times New Roman" w:hAnsi="Arial" w:cs="Arial"/>
          <w:color w:val="2E3D47"/>
          <w:sz w:val="20"/>
          <w:szCs w:val="20"/>
          <w:lang w:eastAsia="en-AU"/>
        </w:rPr>
        <w:t>Clayton Victoria 3168</w:t>
      </w:r>
    </w:p>
    <w:p w:rsidR="00EC6A45" w:rsidRPr="00830786" w:rsidRDefault="00EC6A45" w:rsidP="00EC6A45">
      <w:pPr>
        <w:pStyle w:val="ListParagraph"/>
        <w:rPr>
          <w:rFonts w:ascii="Arial" w:eastAsia="Times New Roman" w:hAnsi="Arial" w:cs="Arial"/>
          <w:color w:val="2E3D47"/>
          <w:sz w:val="20"/>
          <w:szCs w:val="20"/>
          <w:lang w:eastAsia="en-AU"/>
        </w:rPr>
      </w:pPr>
    </w:p>
    <w:p w:rsidR="00EC6A45" w:rsidRPr="00830786" w:rsidRDefault="00EC6A45" w:rsidP="00EC6A45">
      <w:pPr>
        <w:pStyle w:val="ListParagraph"/>
        <w:numPr>
          <w:ilvl w:val="0"/>
          <w:numId w:val="1"/>
        </w:numPr>
        <w:shd w:val="clear" w:color="auto" w:fill="FFFFFF"/>
        <w:spacing w:after="0" w:line="240" w:lineRule="auto"/>
        <w:rPr>
          <w:rFonts w:ascii="Arial" w:eastAsia="Times New Roman" w:hAnsi="Arial" w:cs="Arial"/>
          <w:color w:val="2E3D47"/>
          <w:sz w:val="20"/>
          <w:szCs w:val="20"/>
          <w:lang w:eastAsia="en-AU"/>
        </w:rPr>
      </w:pPr>
      <w:r w:rsidRPr="00830786">
        <w:rPr>
          <w:rFonts w:ascii="Arial" w:eastAsia="Times New Roman" w:hAnsi="Arial" w:cs="Arial"/>
          <w:color w:val="2E3D47"/>
          <w:sz w:val="20"/>
          <w:szCs w:val="20"/>
          <w:lang w:eastAsia="en-AU"/>
        </w:rPr>
        <w:t>C &amp; A Recycle Plastics</w:t>
      </w:r>
    </w:p>
    <w:p w:rsidR="00EC6A45" w:rsidRPr="00830786" w:rsidRDefault="00EC6A45" w:rsidP="00EC6A45">
      <w:pPr>
        <w:pStyle w:val="ListParagraph"/>
        <w:shd w:val="clear" w:color="auto" w:fill="FFFFFF"/>
        <w:spacing w:after="0" w:line="240" w:lineRule="auto"/>
        <w:rPr>
          <w:rFonts w:ascii="Arial" w:eastAsia="Times New Roman" w:hAnsi="Arial" w:cs="Arial"/>
          <w:color w:val="2E3D47"/>
          <w:sz w:val="20"/>
          <w:szCs w:val="20"/>
          <w:lang w:eastAsia="en-AU"/>
        </w:rPr>
      </w:pPr>
      <w:r w:rsidRPr="00830786">
        <w:rPr>
          <w:rFonts w:ascii="Arial" w:eastAsia="Times New Roman" w:hAnsi="Arial" w:cs="Arial"/>
          <w:color w:val="2E3D47"/>
          <w:sz w:val="20"/>
          <w:szCs w:val="20"/>
          <w:lang w:eastAsia="en-AU"/>
        </w:rPr>
        <w:t xml:space="preserve">11 </w:t>
      </w:r>
      <w:proofErr w:type="spellStart"/>
      <w:r w:rsidRPr="00830786">
        <w:rPr>
          <w:rFonts w:ascii="Arial" w:eastAsia="Times New Roman" w:hAnsi="Arial" w:cs="Arial"/>
          <w:color w:val="2E3D47"/>
          <w:sz w:val="20"/>
          <w:szCs w:val="20"/>
          <w:lang w:eastAsia="en-AU"/>
        </w:rPr>
        <w:t>Rushwood</w:t>
      </w:r>
      <w:proofErr w:type="spellEnd"/>
      <w:r w:rsidRPr="00830786">
        <w:rPr>
          <w:rFonts w:ascii="Arial" w:eastAsia="Times New Roman" w:hAnsi="Arial" w:cs="Arial"/>
          <w:color w:val="2E3D47"/>
          <w:sz w:val="20"/>
          <w:szCs w:val="20"/>
          <w:lang w:eastAsia="en-AU"/>
        </w:rPr>
        <w:t xml:space="preserve"> Drive</w:t>
      </w:r>
    </w:p>
    <w:p w:rsidR="006015E4" w:rsidRDefault="00EC6A45" w:rsidP="006015E4">
      <w:pPr>
        <w:pStyle w:val="ListParagraph"/>
        <w:shd w:val="clear" w:color="auto" w:fill="FFFFFF"/>
        <w:spacing w:after="0" w:line="240" w:lineRule="auto"/>
        <w:rPr>
          <w:rFonts w:ascii="Arial" w:eastAsia="Times New Roman" w:hAnsi="Arial" w:cs="Arial"/>
          <w:color w:val="2E3D47"/>
          <w:sz w:val="20"/>
          <w:szCs w:val="20"/>
          <w:lang w:eastAsia="en-AU"/>
        </w:rPr>
      </w:pPr>
      <w:r w:rsidRPr="00830786">
        <w:rPr>
          <w:rFonts w:ascii="Arial" w:eastAsia="Times New Roman" w:hAnsi="Arial" w:cs="Arial"/>
          <w:color w:val="2E3D47"/>
          <w:sz w:val="20"/>
          <w:szCs w:val="20"/>
          <w:lang w:eastAsia="en-AU"/>
        </w:rPr>
        <w:t>Craigieburn Victoria 3064</w:t>
      </w:r>
    </w:p>
    <w:p w:rsidR="006015E4" w:rsidRDefault="006015E4" w:rsidP="006015E4">
      <w:pPr>
        <w:pStyle w:val="ListParagraph"/>
        <w:shd w:val="clear" w:color="auto" w:fill="FFFFFF"/>
        <w:spacing w:after="0" w:line="240" w:lineRule="auto"/>
        <w:rPr>
          <w:rFonts w:ascii="Arial" w:eastAsia="Times New Roman" w:hAnsi="Arial" w:cs="Arial"/>
          <w:color w:val="2E3D47"/>
          <w:sz w:val="20"/>
          <w:szCs w:val="20"/>
          <w:lang w:eastAsia="en-AU"/>
        </w:rPr>
      </w:pPr>
    </w:p>
    <w:p w:rsidR="006A2021" w:rsidRPr="006015E4" w:rsidRDefault="006A2021" w:rsidP="006015E4">
      <w:pPr>
        <w:pStyle w:val="ListParagraph"/>
        <w:numPr>
          <w:ilvl w:val="0"/>
          <w:numId w:val="1"/>
        </w:numPr>
        <w:rPr>
          <w:sz w:val="20"/>
          <w:szCs w:val="20"/>
        </w:rPr>
      </w:pPr>
      <w:proofErr w:type="spellStart"/>
      <w:r w:rsidRPr="006015E4">
        <w:rPr>
          <w:rFonts w:ascii="Arial" w:hAnsi="Arial" w:cs="Arial"/>
          <w:sz w:val="20"/>
          <w:szCs w:val="20"/>
          <w:lang w:val="en-US"/>
        </w:rPr>
        <w:t>Remondis</w:t>
      </w:r>
      <w:proofErr w:type="spellEnd"/>
      <w:r w:rsidRPr="006015E4">
        <w:rPr>
          <w:rFonts w:ascii="Arial" w:hAnsi="Arial" w:cs="Arial"/>
          <w:sz w:val="20"/>
          <w:szCs w:val="20"/>
          <w:lang w:val="en-US"/>
        </w:rPr>
        <w:t xml:space="preserve"> Australia Pty Ltd</w:t>
      </w:r>
    </w:p>
    <w:p w:rsidR="006A2021" w:rsidRPr="00830786" w:rsidRDefault="006A2021" w:rsidP="006A2021">
      <w:pPr>
        <w:pStyle w:val="ListParagraph"/>
        <w:rPr>
          <w:rFonts w:ascii="Arial" w:hAnsi="Arial" w:cs="Arial"/>
          <w:sz w:val="20"/>
          <w:szCs w:val="20"/>
          <w:lang w:val="en-US"/>
        </w:rPr>
      </w:pPr>
      <w:r w:rsidRPr="00830786">
        <w:rPr>
          <w:rFonts w:ascii="Arial" w:hAnsi="Arial" w:cs="Arial"/>
          <w:sz w:val="20"/>
          <w:szCs w:val="20"/>
          <w:lang w:val="en-US"/>
        </w:rPr>
        <w:t>14 Lisa Place</w:t>
      </w:r>
    </w:p>
    <w:p w:rsidR="006A2021" w:rsidRPr="00830786" w:rsidRDefault="006A2021" w:rsidP="006A2021">
      <w:pPr>
        <w:pStyle w:val="ListParagraph"/>
        <w:rPr>
          <w:rFonts w:ascii="Arial" w:hAnsi="Arial" w:cs="Arial"/>
          <w:sz w:val="20"/>
          <w:szCs w:val="20"/>
          <w:lang w:val="en-US"/>
        </w:rPr>
      </w:pPr>
      <w:proofErr w:type="spellStart"/>
      <w:r w:rsidRPr="00830786">
        <w:rPr>
          <w:rFonts w:ascii="Arial" w:hAnsi="Arial" w:cs="Arial"/>
          <w:sz w:val="20"/>
          <w:szCs w:val="20"/>
          <w:lang w:val="en-US"/>
        </w:rPr>
        <w:t>Coolaroo</w:t>
      </w:r>
      <w:proofErr w:type="spellEnd"/>
      <w:r w:rsidRPr="00830786">
        <w:rPr>
          <w:rFonts w:ascii="Arial" w:hAnsi="Arial" w:cs="Arial"/>
          <w:sz w:val="20"/>
          <w:szCs w:val="20"/>
          <w:lang w:val="en-US"/>
        </w:rPr>
        <w:t xml:space="preserve"> Victoria 3048</w:t>
      </w:r>
    </w:p>
    <w:p w:rsidR="00830786" w:rsidRPr="00830786" w:rsidRDefault="00830786" w:rsidP="006A2021">
      <w:pPr>
        <w:pStyle w:val="ListParagraph"/>
        <w:rPr>
          <w:rFonts w:ascii="Arial" w:hAnsi="Arial" w:cs="Arial"/>
          <w:sz w:val="20"/>
          <w:szCs w:val="20"/>
          <w:lang w:val="en-US"/>
        </w:rPr>
      </w:pPr>
    </w:p>
    <w:p w:rsidR="00830786" w:rsidRPr="00830786" w:rsidRDefault="00830786" w:rsidP="00830786">
      <w:pPr>
        <w:pStyle w:val="ListParagraph"/>
        <w:numPr>
          <w:ilvl w:val="0"/>
          <w:numId w:val="1"/>
        </w:numPr>
        <w:rPr>
          <w:rFonts w:ascii="Arial" w:hAnsi="Arial" w:cs="Arial"/>
          <w:sz w:val="20"/>
          <w:szCs w:val="20"/>
          <w:lang w:val="en-US"/>
        </w:rPr>
      </w:pPr>
      <w:r w:rsidRPr="00830786">
        <w:rPr>
          <w:rFonts w:ascii="Arial" w:hAnsi="Arial" w:cs="Arial"/>
          <w:sz w:val="20"/>
          <w:szCs w:val="20"/>
          <w:lang w:val="en-US"/>
        </w:rPr>
        <w:t>All Glass Recycling</w:t>
      </w:r>
    </w:p>
    <w:p w:rsidR="00830786" w:rsidRDefault="00830786" w:rsidP="00830786">
      <w:pPr>
        <w:pStyle w:val="ListParagraph"/>
        <w:rPr>
          <w:rFonts w:ascii="Arial" w:hAnsi="Arial" w:cs="Arial"/>
          <w:sz w:val="20"/>
          <w:szCs w:val="20"/>
          <w:lang w:val="en-US"/>
        </w:rPr>
      </w:pPr>
      <w:r w:rsidRPr="00830786">
        <w:rPr>
          <w:rFonts w:ascii="Arial" w:hAnsi="Arial" w:cs="Arial"/>
          <w:sz w:val="20"/>
          <w:szCs w:val="20"/>
          <w:lang w:val="en-US"/>
        </w:rPr>
        <w:t>18 Erwin Driv</w:t>
      </w:r>
      <w:r>
        <w:rPr>
          <w:rFonts w:ascii="Arial" w:hAnsi="Arial" w:cs="Arial"/>
          <w:sz w:val="20"/>
          <w:szCs w:val="20"/>
          <w:lang w:val="en-US"/>
        </w:rPr>
        <w:t>e</w:t>
      </w:r>
    </w:p>
    <w:p w:rsidR="006015E4" w:rsidRDefault="00830786" w:rsidP="006015E4">
      <w:pPr>
        <w:pStyle w:val="ListParagraph"/>
        <w:rPr>
          <w:rFonts w:ascii="Arial" w:hAnsi="Arial" w:cs="Arial"/>
          <w:sz w:val="20"/>
          <w:szCs w:val="20"/>
          <w:lang w:val="en-US"/>
        </w:rPr>
      </w:pPr>
      <w:r>
        <w:rPr>
          <w:rFonts w:ascii="Arial" w:hAnsi="Arial" w:cs="Arial"/>
          <w:sz w:val="20"/>
          <w:szCs w:val="20"/>
          <w:lang w:val="en-US"/>
        </w:rPr>
        <w:t>Seaford Victoria 3198</w:t>
      </w:r>
    </w:p>
    <w:p w:rsidR="006015E4" w:rsidRDefault="006015E4" w:rsidP="006015E4">
      <w:pPr>
        <w:pStyle w:val="ListParagraph"/>
        <w:jc w:val="right"/>
        <w:rPr>
          <w:rFonts w:ascii="Arial" w:hAnsi="Arial" w:cs="Arial"/>
          <w:sz w:val="20"/>
          <w:szCs w:val="20"/>
          <w:lang w:val="en-US"/>
        </w:rPr>
      </w:pPr>
    </w:p>
    <w:p w:rsidR="006015E4" w:rsidRPr="006015E4" w:rsidRDefault="006015E4" w:rsidP="006015E4">
      <w:pPr>
        <w:pStyle w:val="ListParagraph"/>
        <w:jc w:val="right"/>
        <w:rPr>
          <w:rFonts w:ascii="Arial" w:hAnsi="Arial" w:cs="Arial"/>
          <w:sz w:val="20"/>
          <w:szCs w:val="20"/>
          <w:lang w:val="en-US"/>
        </w:rPr>
      </w:pPr>
      <w:r>
        <w:rPr>
          <w:rFonts w:ascii="Arial" w:hAnsi="Arial" w:cs="Arial"/>
          <w:sz w:val="20"/>
          <w:szCs w:val="20"/>
          <w:lang w:val="en-US"/>
        </w:rPr>
        <w:t>HOWARD FELTHAM - Director</w:t>
      </w:r>
    </w:p>
    <w:sectPr w:rsidR="006015E4" w:rsidRPr="00601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770F7"/>
    <w:multiLevelType w:val="hybridMultilevel"/>
    <w:tmpl w:val="FD74D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78"/>
    <w:rsid w:val="000950BD"/>
    <w:rsid w:val="001D309C"/>
    <w:rsid w:val="001F5658"/>
    <w:rsid w:val="00301678"/>
    <w:rsid w:val="003F2148"/>
    <w:rsid w:val="003F2BEA"/>
    <w:rsid w:val="00405121"/>
    <w:rsid w:val="00575359"/>
    <w:rsid w:val="006015E4"/>
    <w:rsid w:val="00631147"/>
    <w:rsid w:val="006A2021"/>
    <w:rsid w:val="007F4A04"/>
    <w:rsid w:val="00830786"/>
    <w:rsid w:val="0092565D"/>
    <w:rsid w:val="00C60619"/>
    <w:rsid w:val="00C74F68"/>
    <w:rsid w:val="00EC6A45"/>
    <w:rsid w:val="00F00E2A"/>
    <w:rsid w:val="00F408C7"/>
    <w:rsid w:val="00F817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2933">
      <w:bodyDiv w:val="1"/>
      <w:marLeft w:val="0"/>
      <w:marRight w:val="0"/>
      <w:marTop w:val="0"/>
      <w:marBottom w:val="0"/>
      <w:divBdr>
        <w:top w:val="none" w:sz="0" w:space="0" w:color="auto"/>
        <w:left w:val="none" w:sz="0" w:space="0" w:color="auto"/>
        <w:bottom w:val="none" w:sz="0" w:space="0" w:color="auto"/>
        <w:right w:val="none" w:sz="0" w:space="0" w:color="auto"/>
      </w:divBdr>
      <w:divsChild>
        <w:div w:id="1203321311">
          <w:marLeft w:val="0"/>
          <w:marRight w:val="0"/>
          <w:marTop w:val="0"/>
          <w:marBottom w:val="0"/>
          <w:divBdr>
            <w:top w:val="none" w:sz="0" w:space="0" w:color="auto"/>
            <w:left w:val="none" w:sz="0" w:space="0" w:color="auto"/>
            <w:bottom w:val="none" w:sz="0" w:space="0" w:color="auto"/>
            <w:right w:val="none" w:sz="0" w:space="0" w:color="auto"/>
          </w:divBdr>
          <w:divsChild>
            <w:div w:id="1476483454">
              <w:marLeft w:val="0"/>
              <w:marRight w:val="0"/>
              <w:marTop w:val="0"/>
              <w:marBottom w:val="0"/>
              <w:divBdr>
                <w:top w:val="none" w:sz="0" w:space="0" w:color="auto"/>
                <w:left w:val="none" w:sz="0" w:space="0" w:color="auto"/>
                <w:bottom w:val="none" w:sz="0" w:space="0" w:color="auto"/>
                <w:right w:val="none" w:sz="0" w:space="0" w:color="auto"/>
              </w:divBdr>
              <w:divsChild>
                <w:div w:id="410663922">
                  <w:marLeft w:val="0"/>
                  <w:marRight w:val="0"/>
                  <w:marTop w:val="0"/>
                  <w:marBottom w:val="0"/>
                  <w:divBdr>
                    <w:top w:val="none" w:sz="0" w:space="0" w:color="auto"/>
                    <w:left w:val="none" w:sz="0" w:space="0" w:color="auto"/>
                    <w:bottom w:val="none" w:sz="0" w:space="0" w:color="auto"/>
                    <w:right w:val="none" w:sz="0" w:space="0" w:color="auto"/>
                  </w:divBdr>
                  <w:divsChild>
                    <w:div w:id="138960112">
                      <w:marLeft w:val="0"/>
                      <w:marRight w:val="0"/>
                      <w:marTop w:val="0"/>
                      <w:marBottom w:val="0"/>
                      <w:divBdr>
                        <w:top w:val="none" w:sz="0" w:space="0" w:color="auto"/>
                        <w:left w:val="none" w:sz="0" w:space="0" w:color="auto"/>
                        <w:bottom w:val="none" w:sz="0" w:space="0" w:color="auto"/>
                        <w:right w:val="none" w:sz="0" w:space="0" w:color="auto"/>
                      </w:divBdr>
                      <w:divsChild>
                        <w:div w:id="1232233769">
                          <w:marLeft w:val="0"/>
                          <w:marRight w:val="0"/>
                          <w:marTop w:val="0"/>
                          <w:marBottom w:val="0"/>
                          <w:divBdr>
                            <w:top w:val="none" w:sz="0" w:space="0" w:color="auto"/>
                            <w:left w:val="none" w:sz="0" w:space="0" w:color="auto"/>
                            <w:bottom w:val="none" w:sz="0" w:space="0" w:color="auto"/>
                            <w:right w:val="none" w:sz="0" w:space="0" w:color="auto"/>
                          </w:divBdr>
                          <w:divsChild>
                            <w:div w:id="817115795">
                              <w:marLeft w:val="105"/>
                              <w:marRight w:val="285"/>
                              <w:marTop w:val="0"/>
                              <w:marBottom w:val="0"/>
                              <w:divBdr>
                                <w:top w:val="none" w:sz="0" w:space="0" w:color="auto"/>
                                <w:left w:val="none" w:sz="0" w:space="0" w:color="auto"/>
                                <w:bottom w:val="none" w:sz="0" w:space="0" w:color="auto"/>
                                <w:right w:val="none" w:sz="0" w:space="0" w:color="auto"/>
                              </w:divBdr>
                              <w:divsChild>
                                <w:div w:id="1465275442">
                                  <w:marLeft w:val="0"/>
                                  <w:marRight w:val="0"/>
                                  <w:marTop w:val="0"/>
                                  <w:marBottom w:val="0"/>
                                  <w:divBdr>
                                    <w:top w:val="none" w:sz="0" w:space="0" w:color="auto"/>
                                    <w:left w:val="none" w:sz="0" w:space="0" w:color="auto"/>
                                    <w:bottom w:val="none" w:sz="0" w:space="0" w:color="auto"/>
                                    <w:right w:val="none" w:sz="0" w:space="0" w:color="auto"/>
                                  </w:divBdr>
                                  <w:divsChild>
                                    <w:div w:id="1496845092">
                                      <w:marLeft w:val="0"/>
                                      <w:marRight w:val="0"/>
                                      <w:marTop w:val="0"/>
                                      <w:marBottom w:val="0"/>
                                      <w:divBdr>
                                        <w:top w:val="none" w:sz="0" w:space="0" w:color="auto"/>
                                        <w:left w:val="none" w:sz="0" w:space="0" w:color="auto"/>
                                        <w:bottom w:val="none" w:sz="0" w:space="0" w:color="auto"/>
                                        <w:right w:val="none" w:sz="0" w:space="0" w:color="auto"/>
                                      </w:divBdr>
                                      <w:divsChild>
                                        <w:div w:id="1887597231">
                                          <w:marLeft w:val="15"/>
                                          <w:marRight w:val="15"/>
                                          <w:marTop w:val="15"/>
                                          <w:marBottom w:val="15"/>
                                          <w:divBdr>
                                            <w:top w:val="none" w:sz="0" w:space="0" w:color="auto"/>
                                            <w:left w:val="none" w:sz="0" w:space="0" w:color="auto"/>
                                            <w:bottom w:val="none" w:sz="0" w:space="0" w:color="auto"/>
                                            <w:right w:val="none" w:sz="0" w:space="0" w:color="auto"/>
                                          </w:divBdr>
                                          <w:divsChild>
                                            <w:div w:id="1887064456">
                                              <w:marLeft w:val="0"/>
                                              <w:marRight w:val="0"/>
                                              <w:marTop w:val="0"/>
                                              <w:marBottom w:val="0"/>
                                              <w:divBdr>
                                                <w:top w:val="none" w:sz="0" w:space="0" w:color="auto"/>
                                                <w:left w:val="none" w:sz="0" w:space="0" w:color="auto"/>
                                                <w:bottom w:val="none" w:sz="0" w:space="0" w:color="auto"/>
                                                <w:right w:val="none" w:sz="0" w:space="0" w:color="auto"/>
                                              </w:divBdr>
                                              <w:divsChild>
                                                <w:div w:id="1878008544">
                                                  <w:marLeft w:val="0"/>
                                                  <w:marRight w:val="0"/>
                                                  <w:marTop w:val="0"/>
                                                  <w:marBottom w:val="0"/>
                                                  <w:divBdr>
                                                    <w:top w:val="none" w:sz="0" w:space="0" w:color="auto"/>
                                                    <w:left w:val="none" w:sz="0" w:space="0" w:color="auto"/>
                                                    <w:bottom w:val="none" w:sz="0" w:space="0" w:color="auto"/>
                                                    <w:right w:val="none" w:sz="0" w:space="0" w:color="auto"/>
                                                  </w:divBdr>
                                                  <w:divsChild>
                                                    <w:div w:id="269357600">
                                                      <w:marLeft w:val="0"/>
                                                      <w:marRight w:val="0"/>
                                                      <w:marTop w:val="0"/>
                                                      <w:marBottom w:val="0"/>
                                                      <w:divBdr>
                                                        <w:top w:val="none" w:sz="0" w:space="0" w:color="auto"/>
                                                        <w:left w:val="none" w:sz="0" w:space="0" w:color="auto"/>
                                                        <w:bottom w:val="none" w:sz="0" w:space="0" w:color="auto"/>
                                                        <w:right w:val="none" w:sz="0" w:space="0" w:color="auto"/>
                                                      </w:divBdr>
                                                      <w:divsChild>
                                                        <w:div w:id="852257840">
                                                          <w:marLeft w:val="0"/>
                                                          <w:marRight w:val="0"/>
                                                          <w:marTop w:val="0"/>
                                                          <w:marBottom w:val="0"/>
                                                          <w:divBdr>
                                                            <w:top w:val="none" w:sz="0" w:space="0" w:color="auto"/>
                                                            <w:left w:val="none" w:sz="0" w:space="0" w:color="auto"/>
                                                            <w:bottom w:val="none" w:sz="0" w:space="0" w:color="auto"/>
                                                            <w:right w:val="none" w:sz="0" w:space="0" w:color="auto"/>
                                                          </w:divBdr>
                                                          <w:divsChild>
                                                            <w:div w:id="1504395108">
                                                              <w:marLeft w:val="0"/>
                                                              <w:marRight w:val="-2409"/>
                                                              <w:marTop w:val="0"/>
                                                              <w:marBottom w:val="0"/>
                                                              <w:divBdr>
                                                                <w:top w:val="none" w:sz="0" w:space="0" w:color="auto"/>
                                                                <w:left w:val="none" w:sz="0" w:space="0" w:color="auto"/>
                                                                <w:bottom w:val="none" w:sz="0" w:space="0" w:color="auto"/>
                                                                <w:right w:val="none" w:sz="0" w:space="0" w:color="auto"/>
                                                              </w:divBdr>
                                                            </w:div>
                                                            <w:div w:id="1966545125">
                                                              <w:marLeft w:val="0"/>
                                                              <w:marRight w:val="-2409"/>
                                                              <w:marTop w:val="0"/>
                                                              <w:marBottom w:val="0"/>
                                                              <w:divBdr>
                                                                <w:top w:val="none" w:sz="0" w:space="0" w:color="auto"/>
                                                                <w:left w:val="none" w:sz="0" w:space="0" w:color="auto"/>
                                                                <w:bottom w:val="none" w:sz="0" w:space="0" w:color="auto"/>
                                                                <w:right w:val="none" w:sz="0" w:space="0" w:color="auto"/>
                                                              </w:divBdr>
                                                            </w:div>
                                                            <w:div w:id="157815476">
                                                              <w:marLeft w:val="0"/>
                                                              <w:marRight w:val="-2409"/>
                                                              <w:marTop w:val="0"/>
                                                              <w:marBottom w:val="0"/>
                                                              <w:divBdr>
                                                                <w:top w:val="none" w:sz="0" w:space="0" w:color="auto"/>
                                                                <w:left w:val="none" w:sz="0" w:space="0" w:color="auto"/>
                                                                <w:bottom w:val="none" w:sz="0" w:space="0" w:color="auto"/>
                                                                <w:right w:val="none" w:sz="0" w:space="0" w:color="auto"/>
                                                              </w:divBdr>
                                                            </w:div>
                                                            <w:div w:id="125709272">
                                                              <w:marLeft w:val="0"/>
                                                              <w:marRight w:val="-2409"/>
                                                              <w:marTop w:val="0"/>
                                                              <w:marBottom w:val="0"/>
                                                              <w:divBdr>
                                                                <w:top w:val="none" w:sz="0" w:space="0" w:color="auto"/>
                                                                <w:left w:val="none" w:sz="0" w:space="0" w:color="auto"/>
                                                                <w:bottom w:val="none" w:sz="0" w:space="0" w:color="auto"/>
                                                                <w:right w:val="none" w:sz="0" w:space="0" w:color="auto"/>
                                                              </w:divBdr>
                                                            </w:div>
                                                            <w:div w:id="66929320">
                                                              <w:marLeft w:val="0"/>
                                                              <w:marRight w:val="-2409"/>
                                                              <w:marTop w:val="0"/>
                                                              <w:marBottom w:val="0"/>
                                                              <w:divBdr>
                                                                <w:top w:val="none" w:sz="0" w:space="0" w:color="auto"/>
                                                                <w:left w:val="none" w:sz="0" w:space="0" w:color="auto"/>
                                                                <w:bottom w:val="none" w:sz="0" w:space="0" w:color="auto"/>
                                                                <w:right w:val="none" w:sz="0" w:space="0" w:color="auto"/>
                                                              </w:divBdr>
                                                            </w:div>
                                                            <w:div w:id="917713916">
                                                              <w:marLeft w:val="0"/>
                                                              <w:marRight w:val="-2409"/>
                                                              <w:marTop w:val="0"/>
                                                              <w:marBottom w:val="0"/>
                                                              <w:divBdr>
                                                                <w:top w:val="none" w:sz="0" w:space="0" w:color="auto"/>
                                                                <w:left w:val="none" w:sz="0" w:space="0" w:color="auto"/>
                                                                <w:bottom w:val="none" w:sz="0" w:space="0" w:color="auto"/>
                                                                <w:right w:val="none" w:sz="0" w:space="0" w:color="auto"/>
                                                              </w:divBdr>
                                                            </w:div>
                                                            <w:div w:id="1780292756">
                                                              <w:marLeft w:val="0"/>
                                                              <w:marRight w:val="-2409"/>
                                                              <w:marTop w:val="0"/>
                                                              <w:marBottom w:val="0"/>
                                                              <w:divBdr>
                                                                <w:top w:val="none" w:sz="0" w:space="0" w:color="auto"/>
                                                                <w:left w:val="none" w:sz="0" w:space="0" w:color="auto"/>
                                                                <w:bottom w:val="none" w:sz="0" w:space="0" w:color="auto"/>
                                                                <w:right w:val="none" w:sz="0" w:space="0" w:color="auto"/>
                                                              </w:divBdr>
                                                            </w:div>
                                                            <w:div w:id="2029257630">
                                                              <w:marLeft w:val="0"/>
                                                              <w:marRight w:val="-2409"/>
                                                              <w:marTop w:val="0"/>
                                                              <w:marBottom w:val="0"/>
                                                              <w:divBdr>
                                                                <w:top w:val="none" w:sz="0" w:space="0" w:color="auto"/>
                                                                <w:left w:val="none" w:sz="0" w:space="0" w:color="auto"/>
                                                                <w:bottom w:val="none" w:sz="0" w:space="0" w:color="auto"/>
                                                                <w:right w:val="none" w:sz="0" w:space="0" w:color="auto"/>
                                                              </w:divBdr>
                                                            </w:div>
                                                            <w:div w:id="1059326609">
                                                              <w:marLeft w:val="0"/>
                                                              <w:marRight w:val="-2409"/>
                                                              <w:marTop w:val="0"/>
                                                              <w:marBottom w:val="0"/>
                                                              <w:divBdr>
                                                                <w:top w:val="none" w:sz="0" w:space="0" w:color="auto"/>
                                                                <w:left w:val="none" w:sz="0" w:space="0" w:color="auto"/>
                                                                <w:bottom w:val="none" w:sz="0" w:space="0" w:color="auto"/>
                                                                <w:right w:val="none" w:sz="0" w:space="0" w:color="auto"/>
                                                              </w:divBdr>
                                                            </w:div>
                                                            <w:div w:id="345715647">
                                                              <w:marLeft w:val="0"/>
                                                              <w:marRight w:val="-2409"/>
                                                              <w:marTop w:val="0"/>
                                                              <w:marBottom w:val="0"/>
                                                              <w:divBdr>
                                                                <w:top w:val="none" w:sz="0" w:space="0" w:color="auto"/>
                                                                <w:left w:val="none" w:sz="0" w:space="0" w:color="auto"/>
                                                                <w:bottom w:val="none" w:sz="0" w:space="0" w:color="auto"/>
                                                                <w:right w:val="none" w:sz="0" w:space="0" w:color="auto"/>
                                                              </w:divBdr>
                                                              <w:divsChild>
                                                                <w:div w:id="1716348849">
                                                                  <w:marLeft w:val="0"/>
                                                                  <w:marRight w:val="-2409"/>
                                                                  <w:marTop w:val="0"/>
                                                                  <w:marBottom w:val="0"/>
                                                                  <w:divBdr>
                                                                    <w:top w:val="none" w:sz="0" w:space="0" w:color="auto"/>
                                                                    <w:left w:val="none" w:sz="0" w:space="0" w:color="auto"/>
                                                                    <w:bottom w:val="none" w:sz="0" w:space="0" w:color="auto"/>
                                                                    <w:right w:val="none" w:sz="0" w:space="0" w:color="auto"/>
                                                                  </w:divBdr>
                                                                </w:div>
                                                                <w:div w:id="630870070">
                                                                  <w:marLeft w:val="0"/>
                                                                  <w:marRight w:val="-2409"/>
                                                                  <w:marTop w:val="0"/>
                                                                  <w:marBottom w:val="0"/>
                                                                  <w:divBdr>
                                                                    <w:top w:val="none" w:sz="0" w:space="0" w:color="auto"/>
                                                                    <w:left w:val="none" w:sz="0" w:space="0" w:color="auto"/>
                                                                    <w:bottom w:val="none" w:sz="0" w:space="0" w:color="auto"/>
                                                                    <w:right w:val="none" w:sz="0" w:space="0" w:color="auto"/>
                                                                  </w:divBdr>
                                                                </w:div>
                                                                <w:div w:id="1189248437">
                                                                  <w:marLeft w:val="0"/>
                                                                  <w:marRight w:val="-2409"/>
                                                                  <w:marTop w:val="0"/>
                                                                  <w:marBottom w:val="0"/>
                                                                  <w:divBdr>
                                                                    <w:top w:val="none" w:sz="0" w:space="0" w:color="auto"/>
                                                                    <w:left w:val="none" w:sz="0" w:space="0" w:color="auto"/>
                                                                    <w:bottom w:val="none" w:sz="0" w:space="0" w:color="auto"/>
                                                                    <w:right w:val="none" w:sz="0" w:space="0" w:color="auto"/>
                                                                  </w:divBdr>
                                                                </w:div>
                                                                <w:div w:id="921911120">
                                                                  <w:marLeft w:val="0"/>
                                                                  <w:marRight w:val="-2409"/>
                                                                  <w:marTop w:val="0"/>
                                                                  <w:marBottom w:val="0"/>
                                                                  <w:divBdr>
                                                                    <w:top w:val="none" w:sz="0" w:space="0" w:color="auto"/>
                                                                    <w:left w:val="none" w:sz="0" w:space="0" w:color="auto"/>
                                                                    <w:bottom w:val="none" w:sz="0" w:space="0" w:color="auto"/>
                                                                    <w:right w:val="none" w:sz="0" w:space="0" w:color="auto"/>
                                                                  </w:divBdr>
                                                                </w:div>
                                                                <w:div w:id="79569146">
                                                                  <w:marLeft w:val="0"/>
                                                                  <w:marRight w:val="-2409"/>
                                                                  <w:marTop w:val="0"/>
                                                                  <w:marBottom w:val="0"/>
                                                                  <w:divBdr>
                                                                    <w:top w:val="none" w:sz="0" w:space="0" w:color="auto"/>
                                                                    <w:left w:val="none" w:sz="0" w:space="0" w:color="auto"/>
                                                                    <w:bottom w:val="none" w:sz="0" w:space="0" w:color="auto"/>
                                                                    <w:right w:val="none" w:sz="0" w:space="0" w:color="auto"/>
                                                                  </w:divBdr>
                                                                </w:div>
                                                                <w:div w:id="861818437">
                                                                  <w:marLeft w:val="0"/>
                                                                  <w:marRight w:val="-2409"/>
                                                                  <w:marTop w:val="0"/>
                                                                  <w:marBottom w:val="0"/>
                                                                  <w:divBdr>
                                                                    <w:top w:val="none" w:sz="0" w:space="0" w:color="auto"/>
                                                                    <w:left w:val="none" w:sz="0" w:space="0" w:color="auto"/>
                                                                    <w:bottom w:val="none" w:sz="0" w:space="0" w:color="auto"/>
                                                                    <w:right w:val="none" w:sz="0" w:space="0" w:color="auto"/>
                                                                  </w:divBdr>
                                                                </w:div>
                                                                <w:div w:id="1492211273">
                                                                  <w:marLeft w:val="0"/>
                                                                  <w:marRight w:val="-2409"/>
                                                                  <w:marTop w:val="0"/>
                                                                  <w:marBottom w:val="0"/>
                                                                  <w:divBdr>
                                                                    <w:top w:val="none" w:sz="0" w:space="0" w:color="auto"/>
                                                                    <w:left w:val="none" w:sz="0" w:space="0" w:color="auto"/>
                                                                    <w:bottom w:val="none" w:sz="0" w:space="0" w:color="auto"/>
                                                                    <w:right w:val="none" w:sz="0" w:space="0" w:color="auto"/>
                                                                  </w:divBdr>
                                                                </w:div>
                                                                <w:div w:id="1028724465">
                                                                  <w:marLeft w:val="0"/>
                                                                  <w:marRight w:val="-2409"/>
                                                                  <w:marTop w:val="0"/>
                                                                  <w:marBottom w:val="0"/>
                                                                  <w:divBdr>
                                                                    <w:top w:val="none" w:sz="0" w:space="0" w:color="auto"/>
                                                                    <w:left w:val="none" w:sz="0" w:space="0" w:color="auto"/>
                                                                    <w:bottom w:val="none" w:sz="0" w:space="0" w:color="auto"/>
                                                                    <w:right w:val="none" w:sz="0" w:space="0" w:color="auto"/>
                                                                  </w:divBdr>
                                                                </w:div>
                                                                <w:div w:id="504709522">
                                                                  <w:marLeft w:val="0"/>
                                                                  <w:marRight w:val="-2409"/>
                                                                  <w:marTop w:val="0"/>
                                                                  <w:marBottom w:val="0"/>
                                                                  <w:divBdr>
                                                                    <w:top w:val="none" w:sz="0" w:space="0" w:color="auto"/>
                                                                    <w:left w:val="none" w:sz="0" w:space="0" w:color="auto"/>
                                                                    <w:bottom w:val="none" w:sz="0" w:space="0" w:color="auto"/>
                                                                    <w:right w:val="none" w:sz="0" w:space="0" w:color="auto"/>
                                                                  </w:divBdr>
                                                                  <w:divsChild>
                                                                    <w:div w:id="465394066">
                                                                      <w:marLeft w:val="0"/>
                                                                      <w:marRight w:val="-2409"/>
                                                                      <w:marTop w:val="0"/>
                                                                      <w:marBottom w:val="0"/>
                                                                      <w:divBdr>
                                                                        <w:top w:val="none" w:sz="0" w:space="0" w:color="auto"/>
                                                                        <w:left w:val="none" w:sz="0" w:space="0" w:color="auto"/>
                                                                        <w:bottom w:val="none" w:sz="0" w:space="0" w:color="auto"/>
                                                                        <w:right w:val="none" w:sz="0" w:space="0" w:color="auto"/>
                                                                      </w:divBdr>
                                                                    </w:div>
                                                                    <w:div w:id="1430734594">
                                                                      <w:marLeft w:val="0"/>
                                                                      <w:marRight w:val="-2409"/>
                                                                      <w:marTop w:val="0"/>
                                                                      <w:marBottom w:val="0"/>
                                                                      <w:divBdr>
                                                                        <w:top w:val="none" w:sz="0" w:space="0" w:color="auto"/>
                                                                        <w:left w:val="none" w:sz="0" w:space="0" w:color="auto"/>
                                                                        <w:bottom w:val="none" w:sz="0" w:space="0" w:color="auto"/>
                                                                        <w:right w:val="none" w:sz="0" w:space="0" w:color="auto"/>
                                                                      </w:divBdr>
                                                                    </w:div>
                                                                    <w:div w:id="1147164667">
                                                                      <w:marLeft w:val="0"/>
                                                                      <w:marRight w:val="-2409"/>
                                                                      <w:marTop w:val="0"/>
                                                                      <w:marBottom w:val="0"/>
                                                                      <w:divBdr>
                                                                        <w:top w:val="none" w:sz="0" w:space="0" w:color="auto"/>
                                                                        <w:left w:val="none" w:sz="0" w:space="0" w:color="auto"/>
                                                                        <w:bottom w:val="none" w:sz="0" w:space="0" w:color="auto"/>
                                                                        <w:right w:val="none" w:sz="0" w:space="0" w:color="auto"/>
                                                                      </w:divBdr>
                                                                    </w:div>
                                                                    <w:div w:id="1342927369">
                                                                      <w:marLeft w:val="0"/>
                                                                      <w:marRight w:val="-2409"/>
                                                                      <w:marTop w:val="0"/>
                                                                      <w:marBottom w:val="0"/>
                                                                      <w:divBdr>
                                                                        <w:top w:val="none" w:sz="0" w:space="0" w:color="auto"/>
                                                                        <w:left w:val="none" w:sz="0" w:space="0" w:color="auto"/>
                                                                        <w:bottom w:val="none" w:sz="0" w:space="0" w:color="auto"/>
                                                                        <w:right w:val="none" w:sz="0" w:space="0" w:color="auto"/>
                                                                      </w:divBdr>
                                                                    </w:div>
                                                                    <w:div w:id="1995445666">
                                                                      <w:marLeft w:val="0"/>
                                                                      <w:marRight w:val="-2409"/>
                                                                      <w:marTop w:val="0"/>
                                                                      <w:marBottom w:val="0"/>
                                                                      <w:divBdr>
                                                                        <w:top w:val="none" w:sz="0" w:space="0" w:color="auto"/>
                                                                        <w:left w:val="none" w:sz="0" w:space="0" w:color="auto"/>
                                                                        <w:bottom w:val="none" w:sz="0" w:space="0" w:color="auto"/>
                                                                        <w:right w:val="none" w:sz="0" w:space="0" w:color="auto"/>
                                                                      </w:divBdr>
                                                                    </w:div>
                                                                    <w:div w:id="2088964952">
                                                                      <w:marLeft w:val="0"/>
                                                                      <w:marRight w:val="-240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48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BEC9-3150-4CED-849B-51310D5C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Steve</cp:lastModifiedBy>
  <cp:revision>2</cp:revision>
  <dcterms:created xsi:type="dcterms:W3CDTF">2013-12-02T05:54:00Z</dcterms:created>
  <dcterms:modified xsi:type="dcterms:W3CDTF">2013-12-02T05:54:00Z</dcterms:modified>
</cp:coreProperties>
</file>